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AD" w:rsidRPr="00214DD7" w:rsidRDefault="00623947">
      <w:pPr>
        <w:rPr>
          <w:b/>
          <w:color w:val="000000" w:themeColor="text1"/>
          <w:sz w:val="28"/>
          <w:szCs w:val="28"/>
        </w:rPr>
      </w:pPr>
      <w:r w:rsidRPr="00214DD7">
        <w:rPr>
          <w:b/>
          <w:color w:val="000000" w:themeColor="text1"/>
          <w:sz w:val="28"/>
          <w:szCs w:val="28"/>
        </w:rPr>
        <w:t>Darbdavio registracija ir</w:t>
      </w:r>
      <w:r w:rsidR="00214DD7" w:rsidRPr="00214DD7">
        <w:rPr>
          <w:b/>
          <w:color w:val="000000" w:themeColor="text1"/>
          <w:sz w:val="28"/>
          <w:szCs w:val="28"/>
        </w:rPr>
        <w:t xml:space="preserve"> garantinis raštas</w:t>
      </w:r>
      <w:r w:rsidRPr="00214DD7">
        <w:rPr>
          <w:b/>
          <w:color w:val="000000" w:themeColor="text1"/>
          <w:sz w:val="28"/>
          <w:szCs w:val="28"/>
        </w:rPr>
        <w:t xml:space="preserve"> pagal Minimalaus atlyginimo įstatymo § 16  1 ir 2 punktus arba Darbuotojų komandiravimo įstatymo </w:t>
      </w:r>
      <w:r w:rsidRPr="00214DD7">
        <w:rPr>
          <w:b/>
          <w:color w:val="000000" w:themeColor="text1"/>
          <w:sz w:val="28"/>
          <w:szCs w:val="28"/>
        </w:rPr>
        <w:t>§</w:t>
      </w:r>
      <w:r w:rsidRPr="00214DD7">
        <w:rPr>
          <w:b/>
          <w:color w:val="000000" w:themeColor="text1"/>
          <w:sz w:val="28"/>
          <w:szCs w:val="28"/>
        </w:rPr>
        <w:t xml:space="preserve"> 18</w:t>
      </w:r>
      <w:r w:rsidRPr="00214DD7">
        <w:rPr>
          <w:b/>
          <w:color w:val="000000" w:themeColor="text1"/>
          <w:sz w:val="28"/>
          <w:szCs w:val="28"/>
        </w:rPr>
        <w:t xml:space="preserve">  1 ir 2 punktus</w:t>
      </w:r>
      <w:r w:rsidR="008022E3" w:rsidRPr="00214DD7">
        <w:rPr>
          <w:b/>
          <w:color w:val="000000" w:themeColor="text1"/>
          <w:sz w:val="28"/>
          <w:szCs w:val="28"/>
        </w:rPr>
        <w:t xml:space="preserve"> kartu su Nutarimo dėl prie</w:t>
      </w:r>
      <w:r w:rsidR="00347B7A" w:rsidRPr="00214DD7">
        <w:rPr>
          <w:b/>
          <w:color w:val="000000" w:themeColor="text1"/>
          <w:sz w:val="28"/>
          <w:szCs w:val="28"/>
        </w:rPr>
        <w:t xml:space="preserve">volės </w:t>
      </w:r>
      <w:r w:rsidR="008022E3" w:rsidRPr="00214DD7">
        <w:rPr>
          <w:b/>
          <w:color w:val="000000" w:themeColor="text1"/>
          <w:sz w:val="28"/>
          <w:szCs w:val="28"/>
        </w:rPr>
        <w:t>pranešti</w:t>
      </w:r>
      <w:r w:rsidRPr="00214DD7">
        <w:rPr>
          <w:b/>
          <w:color w:val="000000" w:themeColor="text1"/>
          <w:sz w:val="28"/>
          <w:szCs w:val="28"/>
        </w:rPr>
        <w:t xml:space="preserve"> apie minimalų atlyginimą </w:t>
      </w:r>
      <w:r w:rsidRPr="00214DD7">
        <w:rPr>
          <w:b/>
          <w:color w:val="000000" w:themeColor="text1"/>
          <w:sz w:val="28"/>
          <w:szCs w:val="28"/>
        </w:rPr>
        <w:t>§</w:t>
      </w:r>
      <w:r w:rsidRPr="00214DD7">
        <w:rPr>
          <w:b/>
          <w:color w:val="000000" w:themeColor="text1"/>
          <w:sz w:val="28"/>
          <w:szCs w:val="28"/>
        </w:rPr>
        <w:t xml:space="preserve"> 2</w:t>
      </w:r>
      <w:r w:rsidRPr="00214DD7">
        <w:rPr>
          <w:b/>
          <w:color w:val="000000" w:themeColor="text1"/>
          <w:sz w:val="28"/>
          <w:szCs w:val="28"/>
        </w:rPr>
        <w:t xml:space="preserve">  1</w:t>
      </w:r>
      <w:r w:rsidRPr="00214DD7">
        <w:rPr>
          <w:b/>
          <w:color w:val="000000" w:themeColor="text1"/>
          <w:sz w:val="28"/>
          <w:szCs w:val="28"/>
        </w:rPr>
        <w:t xml:space="preserve"> ir 3</w:t>
      </w:r>
      <w:r w:rsidRPr="00214DD7">
        <w:rPr>
          <w:b/>
          <w:color w:val="000000" w:themeColor="text1"/>
          <w:sz w:val="28"/>
          <w:szCs w:val="28"/>
        </w:rPr>
        <w:t xml:space="preserve"> punktus</w:t>
      </w:r>
    </w:p>
    <w:p w:rsidR="008022E3" w:rsidRPr="00214DD7" w:rsidRDefault="00623947" w:rsidP="008022E3">
      <w:pPr>
        <w:spacing w:after="0"/>
        <w:rPr>
          <w:color w:val="000000" w:themeColor="text1"/>
          <w:sz w:val="24"/>
          <w:szCs w:val="24"/>
        </w:rPr>
      </w:pPr>
      <w:r w:rsidRPr="00214DD7">
        <w:rPr>
          <w:color w:val="000000" w:themeColor="text1"/>
          <w:sz w:val="24"/>
          <w:szCs w:val="24"/>
        </w:rPr>
        <w:t>Darbdaviai, reziduojantys užsienyje, kuri</w:t>
      </w:r>
      <w:r w:rsidR="008022E3" w:rsidRPr="00214DD7">
        <w:rPr>
          <w:color w:val="000000" w:themeColor="text1"/>
          <w:sz w:val="24"/>
          <w:szCs w:val="24"/>
        </w:rPr>
        <w:t>ų darbuotojai atlieka mobilų darbą šiose</w:t>
      </w:r>
      <w:r w:rsidRPr="00214DD7">
        <w:rPr>
          <w:color w:val="000000" w:themeColor="text1"/>
          <w:sz w:val="24"/>
          <w:szCs w:val="24"/>
        </w:rPr>
        <w:t xml:space="preserve"> Nelegalaus darbo prevencijos įstatymo </w:t>
      </w:r>
      <w:r w:rsidRPr="00214DD7">
        <w:rPr>
          <w:color w:val="000000" w:themeColor="text1"/>
          <w:sz w:val="24"/>
          <w:szCs w:val="24"/>
        </w:rPr>
        <w:t>§ 2</w:t>
      </w:r>
      <w:r w:rsidRPr="00214DD7">
        <w:rPr>
          <w:color w:val="000000" w:themeColor="text1"/>
          <w:sz w:val="24"/>
          <w:szCs w:val="24"/>
        </w:rPr>
        <w:t xml:space="preserve">a </w:t>
      </w:r>
      <w:r w:rsidR="008022E3" w:rsidRPr="00214DD7">
        <w:rPr>
          <w:color w:val="000000" w:themeColor="text1"/>
          <w:sz w:val="24"/>
          <w:szCs w:val="24"/>
        </w:rPr>
        <w:t>numatytose veiklose (</w:t>
      </w:r>
      <w:r w:rsidR="008022E3" w:rsidRPr="00214DD7">
        <w:rPr>
          <w:i/>
          <w:color w:val="000000" w:themeColor="text1"/>
          <w:sz w:val="24"/>
          <w:szCs w:val="24"/>
        </w:rPr>
        <w:t xml:space="preserve">vert. </w:t>
      </w:r>
      <w:r w:rsidR="008022E3" w:rsidRPr="00214DD7">
        <w:rPr>
          <w:color w:val="000000" w:themeColor="text1"/>
          <w:sz w:val="24"/>
          <w:szCs w:val="24"/>
        </w:rPr>
        <w:t>išvardintos įvairios veiklos rūšys, kurių tarpe:)</w:t>
      </w:r>
    </w:p>
    <w:p w:rsidR="008022E3" w:rsidRPr="00214DD7" w:rsidRDefault="008022E3" w:rsidP="008022E3">
      <w:pPr>
        <w:pStyle w:val="Sraopastraipa"/>
        <w:numPr>
          <w:ilvl w:val="0"/>
          <w:numId w:val="1"/>
        </w:numPr>
        <w:spacing w:after="0"/>
        <w:rPr>
          <w:color w:val="000000" w:themeColor="text1"/>
          <w:sz w:val="24"/>
          <w:szCs w:val="24"/>
        </w:rPr>
      </w:pPr>
      <w:r w:rsidRPr="00214DD7">
        <w:rPr>
          <w:color w:val="000000" w:themeColor="text1"/>
          <w:sz w:val="24"/>
          <w:szCs w:val="24"/>
        </w:rPr>
        <w:t>Keleivių vežimo</w:t>
      </w:r>
    </w:p>
    <w:p w:rsidR="008022E3" w:rsidRPr="00214DD7" w:rsidRDefault="008022E3" w:rsidP="008022E3">
      <w:pPr>
        <w:pStyle w:val="Sraopastraipa"/>
        <w:numPr>
          <w:ilvl w:val="0"/>
          <w:numId w:val="1"/>
        </w:numPr>
        <w:spacing w:after="0"/>
        <w:rPr>
          <w:color w:val="000000" w:themeColor="text1"/>
          <w:sz w:val="24"/>
          <w:szCs w:val="24"/>
        </w:rPr>
      </w:pPr>
      <w:r w:rsidRPr="00214DD7">
        <w:rPr>
          <w:color w:val="000000" w:themeColor="text1"/>
          <w:sz w:val="24"/>
          <w:szCs w:val="24"/>
        </w:rPr>
        <w:t xml:space="preserve">Ekspedijavimo, transporto ir logistikos srityse, </w:t>
      </w:r>
    </w:p>
    <w:p w:rsidR="008022E3" w:rsidRPr="00214DD7" w:rsidRDefault="00347B7A" w:rsidP="008022E3">
      <w:pPr>
        <w:spacing w:after="0"/>
        <w:rPr>
          <w:color w:val="000000" w:themeColor="text1"/>
          <w:sz w:val="24"/>
          <w:szCs w:val="24"/>
        </w:rPr>
      </w:pPr>
      <w:r w:rsidRPr="00214DD7">
        <w:rPr>
          <w:color w:val="000000" w:themeColor="text1"/>
          <w:sz w:val="24"/>
          <w:szCs w:val="24"/>
        </w:rPr>
        <w:t>p</w:t>
      </w:r>
      <w:r w:rsidR="008022E3" w:rsidRPr="00214DD7">
        <w:rPr>
          <w:color w:val="000000" w:themeColor="text1"/>
          <w:sz w:val="24"/>
          <w:szCs w:val="24"/>
        </w:rPr>
        <w:t xml:space="preserve">rivalo pagal </w:t>
      </w:r>
      <w:r w:rsidRPr="00214DD7">
        <w:rPr>
          <w:color w:val="000000" w:themeColor="text1"/>
          <w:sz w:val="24"/>
          <w:szCs w:val="24"/>
        </w:rPr>
        <w:t>Nutarimo dėl prievolės pranešti apie minimalų atlyginimą</w:t>
      </w:r>
      <w:r w:rsidRPr="00214DD7">
        <w:rPr>
          <w:color w:val="000000" w:themeColor="text1"/>
          <w:sz w:val="24"/>
          <w:szCs w:val="24"/>
        </w:rPr>
        <w:t xml:space="preserve"> </w:t>
      </w:r>
      <w:r w:rsidRPr="00214DD7">
        <w:rPr>
          <w:color w:val="000000" w:themeColor="text1"/>
          <w:sz w:val="24"/>
          <w:szCs w:val="24"/>
        </w:rPr>
        <w:t>§ 2  1 ir 3 punktus</w:t>
      </w:r>
      <w:r w:rsidRPr="00214DD7">
        <w:rPr>
          <w:color w:val="000000" w:themeColor="text1"/>
          <w:sz w:val="24"/>
          <w:szCs w:val="24"/>
        </w:rPr>
        <w:t xml:space="preserve">, </w:t>
      </w:r>
      <w:r w:rsidRPr="00214DD7">
        <w:rPr>
          <w:color w:val="000000" w:themeColor="text1"/>
          <w:sz w:val="24"/>
          <w:szCs w:val="24"/>
        </w:rPr>
        <w:t>Da</w:t>
      </w:r>
      <w:r w:rsidRPr="00214DD7">
        <w:rPr>
          <w:color w:val="000000" w:themeColor="text1"/>
          <w:sz w:val="24"/>
          <w:szCs w:val="24"/>
        </w:rPr>
        <w:t xml:space="preserve">rbuotojų komandiravimo įstatymą ir Darbuotojų įdarbinimo įstatymą pateikti darbo planavimo formuliarą 033037 </w:t>
      </w:r>
      <w:r w:rsidR="00F2670A" w:rsidRPr="00214DD7">
        <w:rPr>
          <w:color w:val="000000" w:themeColor="text1"/>
          <w:sz w:val="24"/>
          <w:szCs w:val="24"/>
        </w:rPr>
        <w:t>(1 priedas). Šiame darbuotojų darbo planavimo laikotarpiui iki 6 mėnesių formuliare būtina pateikti šiuos duomenis:</w:t>
      </w:r>
    </w:p>
    <w:p w:rsidR="00F2670A" w:rsidRPr="00214DD7" w:rsidRDefault="00214DD7" w:rsidP="00F2670A">
      <w:pPr>
        <w:pStyle w:val="Sraopastraipa"/>
        <w:numPr>
          <w:ilvl w:val="0"/>
          <w:numId w:val="2"/>
        </w:numPr>
        <w:spacing w:after="0"/>
        <w:rPr>
          <w:color w:val="000000" w:themeColor="text1"/>
          <w:sz w:val="24"/>
          <w:szCs w:val="24"/>
        </w:rPr>
      </w:pPr>
      <w:r w:rsidRPr="00214DD7">
        <w:rPr>
          <w:color w:val="000000" w:themeColor="text1"/>
          <w:sz w:val="24"/>
          <w:szCs w:val="24"/>
        </w:rPr>
        <w:t>Darbo</w:t>
      </w:r>
      <w:r w:rsidR="00F2670A" w:rsidRPr="00214DD7">
        <w:rPr>
          <w:color w:val="000000" w:themeColor="text1"/>
          <w:sz w:val="24"/>
          <w:szCs w:val="24"/>
        </w:rPr>
        <w:t xml:space="preserve"> arba paslaugų pradžia ir numatoma trukmė,</w:t>
      </w:r>
    </w:p>
    <w:p w:rsidR="00F2670A" w:rsidRPr="00214DD7" w:rsidRDefault="00F2670A" w:rsidP="008022E3">
      <w:pPr>
        <w:pStyle w:val="Sraopastraipa"/>
        <w:numPr>
          <w:ilvl w:val="0"/>
          <w:numId w:val="2"/>
        </w:numPr>
        <w:spacing w:after="0"/>
        <w:rPr>
          <w:color w:val="000000" w:themeColor="text1"/>
          <w:sz w:val="24"/>
          <w:szCs w:val="24"/>
        </w:rPr>
      </w:pPr>
      <w:r w:rsidRPr="00214DD7">
        <w:rPr>
          <w:color w:val="000000" w:themeColor="text1"/>
          <w:sz w:val="24"/>
          <w:szCs w:val="24"/>
        </w:rPr>
        <w:t>Darbuotojų, kuriuos darbdavys siunčia darbinei veiklai Vokietijoje, pavardės, vardai ir gimimo datos, o taip pat numatoma darbinės veiklos trukmė (kaip registracijos priedas),</w:t>
      </w:r>
    </w:p>
    <w:p w:rsidR="00F2670A" w:rsidRPr="00214DD7" w:rsidRDefault="00F2670A" w:rsidP="008022E3">
      <w:pPr>
        <w:pStyle w:val="Sraopastraipa"/>
        <w:numPr>
          <w:ilvl w:val="0"/>
          <w:numId w:val="2"/>
        </w:numPr>
        <w:spacing w:after="0"/>
        <w:rPr>
          <w:color w:val="000000" w:themeColor="text1"/>
          <w:sz w:val="24"/>
          <w:szCs w:val="24"/>
        </w:rPr>
      </w:pPr>
      <w:r w:rsidRPr="00214DD7">
        <w:rPr>
          <w:color w:val="000000" w:themeColor="text1"/>
          <w:sz w:val="24"/>
          <w:szCs w:val="24"/>
        </w:rPr>
        <w:t xml:space="preserve">Adresas, kur </w:t>
      </w:r>
      <w:r w:rsidR="006F24EF" w:rsidRPr="00214DD7">
        <w:rPr>
          <w:color w:val="000000" w:themeColor="text1"/>
          <w:sz w:val="24"/>
          <w:szCs w:val="24"/>
        </w:rPr>
        <w:t>saugomi pagal aukščiau minėtus įstatymus reikalingi dokumentai (ypač darbo sutartys, žiniaraščiai, darbo užmokesčio žiniaraščiai, atliktų atlyginimo mokėjimų dokumentai).</w:t>
      </w:r>
    </w:p>
    <w:p w:rsidR="006F24EF" w:rsidRPr="00214DD7" w:rsidRDefault="006F24EF" w:rsidP="006F24EF">
      <w:pPr>
        <w:spacing w:after="0"/>
        <w:rPr>
          <w:color w:val="000000" w:themeColor="text1"/>
          <w:sz w:val="24"/>
          <w:szCs w:val="24"/>
        </w:rPr>
      </w:pPr>
    </w:p>
    <w:p w:rsidR="006F24EF" w:rsidRPr="00214DD7" w:rsidRDefault="006F24EF" w:rsidP="006F24EF">
      <w:pPr>
        <w:spacing w:after="0"/>
        <w:rPr>
          <w:b/>
          <w:color w:val="000000" w:themeColor="text1"/>
          <w:sz w:val="24"/>
          <w:szCs w:val="24"/>
        </w:rPr>
      </w:pPr>
      <w:r w:rsidRPr="00214DD7">
        <w:rPr>
          <w:b/>
          <w:color w:val="000000" w:themeColor="text1"/>
          <w:sz w:val="24"/>
          <w:szCs w:val="24"/>
        </w:rPr>
        <w:t xml:space="preserve">Jeigu </w:t>
      </w:r>
      <w:r w:rsidR="00622BD3" w:rsidRPr="00214DD7">
        <w:rPr>
          <w:b/>
          <w:color w:val="000000" w:themeColor="text1"/>
          <w:sz w:val="24"/>
          <w:szCs w:val="24"/>
        </w:rPr>
        <w:t>dokumentai saugomi užsienyje, prie Darbuotojų darbo planavimo formuliaro reikia pridėti garantinį raštą, kad muitinės administracijai pareikalavus dokumentai bus pateikti kontrolei Vokietijoje vokiečių kalba. Be šių dokumentų būtina pateikti duomenis apie nurodytu laikotarpiu faktiškai atliktus darbus ir paslaugas ir apie atitinkamus užsakovus.</w:t>
      </w:r>
    </w:p>
    <w:p w:rsidR="009D7E29" w:rsidRPr="00214DD7" w:rsidRDefault="009D7E29" w:rsidP="006F24EF">
      <w:pPr>
        <w:spacing w:after="0"/>
        <w:rPr>
          <w:b/>
          <w:color w:val="000000" w:themeColor="text1"/>
          <w:sz w:val="24"/>
          <w:szCs w:val="24"/>
        </w:rPr>
      </w:pPr>
    </w:p>
    <w:p w:rsidR="009D7E29" w:rsidRPr="00214DD7" w:rsidRDefault="009D7E29" w:rsidP="006F24EF">
      <w:pPr>
        <w:spacing w:after="0"/>
        <w:rPr>
          <w:color w:val="000000" w:themeColor="text1"/>
          <w:sz w:val="24"/>
          <w:szCs w:val="24"/>
        </w:rPr>
      </w:pPr>
      <w:r w:rsidRPr="00214DD7">
        <w:rPr>
          <w:b/>
          <w:color w:val="000000" w:themeColor="text1"/>
          <w:sz w:val="24"/>
          <w:szCs w:val="24"/>
        </w:rPr>
        <w:t>Mobili veikla</w:t>
      </w:r>
      <w:r w:rsidRPr="00214DD7">
        <w:rPr>
          <w:color w:val="000000" w:themeColor="text1"/>
          <w:sz w:val="24"/>
          <w:szCs w:val="24"/>
        </w:rPr>
        <w:t xml:space="preserve"> yra tokia veikla, kuri nesurišta su vienintele darbo vieta, ir kuri atliekama ne vienu konkrečiu adresu. Išskirtinai mobilaus darb</w:t>
      </w:r>
      <w:r w:rsidR="00214DD7" w:rsidRPr="00214DD7">
        <w:rPr>
          <w:color w:val="000000" w:themeColor="text1"/>
          <w:sz w:val="24"/>
          <w:szCs w:val="24"/>
        </w:rPr>
        <w:t>o pavyzdžiais</w:t>
      </w:r>
      <w:r w:rsidRPr="00214DD7">
        <w:rPr>
          <w:color w:val="000000" w:themeColor="text1"/>
          <w:sz w:val="24"/>
          <w:szCs w:val="24"/>
        </w:rPr>
        <w:t xml:space="preserve"> gali būti laiškų, siuntų, spaudos pristatymas, atliekų surinkimas gatvių valymas, </w:t>
      </w:r>
      <w:r w:rsidRPr="00214DD7">
        <w:rPr>
          <w:b/>
          <w:color w:val="000000" w:themeColor="text1"/>
          <w:sz w:val="24"/>
          <w:szCs w:val="24"/>
        </w:rPr>
        <w:t>krovinių ir keleivių vežimas</w:t>
      </w:r>
      <w:r w:rsidRPr="00214DD7">
        <w:rPr>
          <w:color w:val="000000" w:themeColor="text1"/>
          <w:sz w:val="24"/>
          <w:szCs w:val="24"/>
        </w:rPr>
        <w:t xml:space="preserve">. </w:t>
      </w:r>
    </w:p>
    <w:p w:rsidR="009D7E29" w:rsidRPr="00214DD7" w:rsidRDefault="009D7E29" w:rsidP="006F24EF">
      <w:pPr>
        <w:spacing w:after="0"/>
        <w:rPr>
          <w:color w:val="000000" w:themeColor="text1"/>
          <w:sz w:val="24"/>
          <w:szCs w:val="24"/>
        </w:rPr>
      </w:pPr>
    </w:p>
    <w:p w:rsidR="009D7E29" w:rsidRPr="00214DD7" w:rsidRDefault="009D7E29" w:rsidP="006F24EF">
      <w:pPr>
        <w:spacing w:after="0"/>
        <w:rPr>
          <w:color w:val="000000" w:themeColor="text1"/>
          <w:sz w:val="24"/>
          <w:szCs w:val="24"/>
        </w:rPr>
      </w:pPr>
      <w:bookmarkStart w:id="0" w:name="_GoBack"/>
      <w:bookmarkEnd w:id="0"/>
    </w:p>
    <w:sectPr w:rsidR="009D7E29" w:rsidRPr="00214DD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E5761"/>
    <w:multiLevelType w:val="hybridMultilevel"/>
    <w:tmpl w:val="C86A2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66230EB"/>
    <w:multiLevelType w:val="hybridMultilevel"/>
    <w:tmpl w:val="D36462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47"/>
    <w:rsid w:val="00214DD7"/>
    <w:rsid w:val="00347B7A"/>
    <w:rsid w:val="00622BD3"/>
    <w:rsid w:val="00623947"/>
    <w:rsid w:val="006F24EF"/>
    <w:rsid w:val="008022E3"/>
    <w:rsid w:val="008B33AD"/>
    <w:rsid w:val="009D7E29"/>
    <w:rsid w:val="00D25F77"/>
    <w:rsid w:val="00F267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02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02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1191</Words>
  <Characters>680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Bajorūnienė</dc:creator>
  <cp:lastModifiedBy>Laima Bajorūnienė</cp:lastModifiedBy>
  <cp:revision>3</cp:revision>
  <cp:lastPrinted>2014-12-22T08:06:00Z</cp:lastPrinted>
  <dcterms:created xsi:type="dcterms:W3CDTF">2014-12-22T06:40:00Z</dcterms:created>
  <dcterms:modified xsi:type="dcterms:W3CDTF">2014-12-22T08:10:00Z</dcterms:modified>
</cp:coreProperties>
</file>